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63578">
      <w:pPr>
        <w:widowControl w:val="0"/>
        <w:kinsoku/>
        <w:topLinePunct/>
        <w:adjustRightInd/>
        <w:snapToGrid/>
        <w:spacing w:before="252" w:line="360" w:lineRule="auto"/>
        <w:jc w:val="center"/>
        <w:textAlignment w:val="auto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i w:val="0"/>
          <w:iCs w:val="0"/>
          <w:snapToGrid w:val="0"/>
          <w:color w:val="000000"/>
          <w:spacing w:val="8"/>
          <w:kern w:val="0"/>
          <w:sz w:val="32"/>
          <w:szCs w:val="32"/>
          <w:u w:val="none"/>
          <w:lang w:val="en-US" w:eastAsia="zh-CN" w:bidi="ar"/>
          <w:woUserID w:val="0"/>
        </w:rPr>
        <w:t>中国传媒大学科研项目经费验收及支付尾款申请表</w:t>
      </w:r>
    </w:p>
    <w:tbl>
      <w:tblPr>
        <w:tblStyle w:val="8"/>
        <w:tblW w:w="86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8"/>
        <w:gridCol w:w="2016"/>
        <w:gridCol w:w="2259"/>
        <w:gridCol w:w="2236"/>
      </w:tblGrid>
      <w:tr w14:paraId="08ECFE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2128" w:type="dxa"/>
          </w:tcPr>
          <w:p w14:paraId="41F26F9C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6511" w:type="dxa"/>
            <w:gridSpan w:val="3"/>
          </w:tcPr>
          <w:p w14:paraId="69DB456E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669C1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2128" w:type="dxa"/>
            <w:shd w:val="clear" w:color="auto" w:fill="auto"/>
            <w:vAlign w:val="top"/>
          </w:tcPr>
          <w:p w14:paraId="155AB1CD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项目编号</w:t>
            </w:r>
          </w:p>
        </w:tc>
        <w:tc>
          <w:tcPr>
            <w:tcW w:w="2016" w:type="dxa"/>
            <w:shd w:val="clear" w:color="auto" w:fill="auto"/>
            <w:vAlign w:val="top"/>
          </w:tcPr>
          <w:p w14:paraId="1C6622C7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259" w:type="dxa"/>
            <w:shd w:val="clear" w:color="auto" w:fill="auto"/>
            <w:vAlign w:val="top"/>
          </w:tcPr>
          <w:p w14:paraId="7F1214C2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项目负责人</w:t>
            </w:r>
          </w:p>
        </w:tc>
        <w:tc>
          <w:tcPr>
            <w:tcW w:w="2236" w:type="dxa"/>
            <w:shd w:val="clear" w:color="auto" w:fill="auto"/>
            <w:vAlign w:val="top"/>
          </w:tcPr>
          <w:p w14:paraId="74C2DA3C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6F250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2128" w:type="dxa"/>
            <w:shd w:val="clear" w:color="auto" w:fill="auto"/>
            <w:vAlign w:val="top"/>
          </w:tcPr>
          <w:p w14:paraId="7C339455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二级单位</w:t>
            </w:r>
          </w:p>
        </w:tc>
        <w:tc>
          <w:tcPr>
            <w:tcW w:w="2016" w:type="dxa"/>
            <w:shd w:val="clear" w:color="auto" w:fill="auto"/>
            <w:vAlign w:val="top"/>
          </w:tcPr>
          <w:p w14:paraId="4DDF8DD3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259" w:type="dxa"/>
            <w:shd w:val="clear" w:color="auto" w:fill="auto"/>
            <w:vAlign w:val="top"/>
          </w:tcPr>
          <w:p w14:paraId="4DCA24AA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236" w:type="dxa"/>
            <w:shd w:val="clear" w:color="auto" w:fill="auto"/>
            <w:vAlign w:val="top"/>
          </w:tcPr>
          <w:p w14:paraId="6E2C53B5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6ABE84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atLeast"/>
        </w:trPr>
        <w:tc>
          <w:tcPr>
            <w:tcW w:w="2128" w:type="dxa"/>
            <w:shd w:val="clear" w:color="auto" w:fill="auto"/>
            <w:vAlign w:val="top"/>
          </w:tcPr>
          <w:p w14:paraId="6826D3C0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支付业务类型</w:t>
            </w:r>
          </w:p>
        </w:tc>
        <w:tc>
          <w:tcPr>
            <w:tcW w:w="6511" w:type="dxa"/>
            <w:gridSpan w:val="3"/>
            <w:shd w:val="clear" w:color="auto" w:fill="auto"/>
            <w:vAlign w:val="center"/>
          </w:tcPr>
          <w:p w14:paraId="23C485E0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 xml:space="preserve">□外协服务  □租赁  □硬件设备、通用软件采购 </w:t>
            </w:r>
          </w:p>
          <w:p w14:paraId="485619D2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>□出版 □印刷 □实验材料、耗材</w:t>
            </w:r>
          </w:p>
          <w:p w14:paraId="69B014AE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</w:p>
        </w:tc>
      </w:tr>
      <w:tr w14:paraId="4F489F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2128" w:type="dxa"/>
            <w:shd w:val="clear" w:color="auto" w:fill="auto"/>
            <w:vAlign w:val="top"/>
          </w:tcPr>
          <w:p w14:paraId="34B513B4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采购方式</w:t>
            </w:r>
          </w:p>
        </w:tc>
        <w:tc>
          <w:tcPr>
            <w:tcW w:w="6511" w:type="dxa"/>
            <w:gridSpan w:val="3"/>
            <w:shd w:val="clear" w:color="auto" w:fill="auto"/>
            <w:vAlign w:val="center"/>
          </w:tcPr>
          <w:p w14:paraId="1CAFE977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>□自行采购 □公开招标 □集中采购 □竞争性谈判</w:t>
            </w:r>
          </w:p>
          <w:p w14:paraId="10AC480C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>□竞争性磋商 □其他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 xml:space="preserve">                </w:t>
            </w:r>
          </w:p>
        </w:tc>
      </w:tr>
      <w:tr w14:paraId="557FC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128" w:type="dxa"/>
            <w:shd w:val="clear" w:color="auto" w:fill="auto"/>
            <w:vAlign w:val="top"/>
          </w:tcPr>
          <w:p w14:paraId="4A404A3E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收款单位</w:t>
            </w:r>
          </w:p>
        </w:tc>
        <w:tc>
          <w:tcPr>
            <w:tcW w:w="6511" w:type="dxa"/>
            <w:gridSpan w:val="3"/>
            <w:shd w:val="clear" w:color="auto" w:fill="auto"/>
            <w:vAlign w:val="center"/>
          </w:tcPr>
          <w:p w14:paraId="6F9EF064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</w:p>
        </w:tc>
      </w:tr>
      <w:tr w14:paraId="3CEAA0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2128" w:type="dxa"/>
            <w:shd w:val="clear" w:color="auto" w:fill="auto"/>
            <w:vAlign w:val="top"/>
          </w:tcPr>
          <w:p w14:paraId="5E668AD4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支付总金额</w:t>
            </w:r>
          </w:p>
        </w:tc>
        <w:tc>
          <w:tcPr>
            <w:tcW w:w="2016" w:type="dxa"/>
            <w:shd w:val="clear" w:color="auto" w:fill="auto"/>
            <w:vAlign w:val="top"/>
          </w:tcPr>
          <w:p w14:paraId="09307F08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 w14:paraId="2799DE26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元</w:t>
            </w:r>
          </w:p>
        </w:tc>
        <w:tc>
          <w:tcPr>
            <w:tcW w:w="2259" w:type="dxa"/>
            <w:shd w:val="clear" w:color="auto" w:fill="auto"/>
            <w:vAlign w:val="top"/>
          </w:tcPr>
          <w:p w14:paraId="5E9111F4">
            <w:pPr>
              <w:widowControl w:val="0"/>
              <w:kinsoku/>
              <w:topLinePunct/>
              <w:adjustRightInd/>
              <w:snapToGrid/>
              <w:spacing w:before="274" w:line="216" w:lineRule="auto"/>
              <w:ind w:left="9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支付尾款金额</w:t>
            </w:r>
          </w:p>
        </w:tc>
        <w:tc>
          <w:tcPr>
            <w:tcW w:w="2236" w:type="dxa"/>
            <w:shd w:val="clear" w:color="auto" w:fill="auto"/>
            <w:vAlign w:val="top"/>
          </w:tcPr>
          <w:p w14:paraId="42F18F0A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 w14:paraId="624AD00E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元</w:t>
            </w:r>
          </w:p>
        </w:tc>
      </w:tr>
      <w:tr w14:paraId="57E346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2128" w:type="dxa"/>
            <w:shd w:val="clear" w:color="auto" w:fill="auto"/>
            <w:vAlign w:val="top"/>
          </w:tcPr>
          <w:p w14:paraId="5017ACF1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验收结果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7E1CAECA">
            <w:pPr>
              <w:widowControl w:val="0"/>
              <w:kinsoku/>
              <w:topLinePunct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 xml:space="preserve">□合格  </w:t>
            </w:r>
          </w:p>
          <w:p w14:paraId="52984E07">
            <w:pPr>
              <w:widowControl w:val="0"/>
              <w:kinsoku/>
              <w:topLinePunct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 xml:space="preserve">□不合格 </w:t>
            </w:r>
          </w:p>
        </w:tc>
        <w:tc>
          <w:tcPr>
            <w:tcW w:w="2259" w:type="dxa"/>
            <w:shd w:val="clear" w:color="auto" w:fill="auto"/>
            <w:vAlign w:val="top"/>
          </w:tcPr>
          <w:p w14:paraId="2C351B15">
            <w:pPr>
              <w:widowControl w:val="0"/>
              <w:kinsoku/>
              <w:topLinePunct/>
              <w:adjustRightInd/>
              <w:snapToGrid/>
              <w:spacing w:before="274" w:line="216" w:lineRule="auto"/>
              <w:ind w:left="96" w:lef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14:paraId="72CF84EE">
            <w:pPr>
              <w:widowControl w:val="0"/>
              <w:kinsoku/>
              <w:topLinePunct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D7A00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9" w:hRule="atLeast"/>
        </w:trPr>
        <w:tc>
          <w:tcPr>
            <w:tcW w:w="8639" w:type="dxa"/>
            <w:gridSpan w:val="4"/>
            <w:shd w:val="clear" w:color="auto" w:fill="auto"/>
            <w:vAlign w:val="top"/>
          </w:tcPr>
          <w:p w14:paraId="041DD63A">
            <w:pPr>
              <w:widowControl w:val="0"/>
              <w:kinsoku/>
              <w:topLinePunct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专家意见（本专业领域副高级及以上专家不少于3人）：</w:t>
            </w:r>
          </w:p>
          <w:p w14:paraId="1ED01991">
            <w:pPr>
              <w:widowControl w:val="0"/>
              <w:kinsoku/>
              <w:topLinePunct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</w:t>
            </w:r>
          </w:p>
          <w:p w14:paraId="254FDD4E">
            <w:pPr>
              <w:widowControl w:val="0"/>
              <w:kinsoku/>
              <w:topLinePunct/>
              <w:adjustRightInd/>
              <w:snapToGrid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专家签字：</w:t>
            </w:r>
            <w:bookmarkStart w:id="0" w:name="_GoBack"/>
            <w:bookmarkEnd w:id="0"/>
          </w:p>
        </w:tc>
      </w:tr>
      <w:tr w14:paraId="36320D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9" w:hRule="atLeast"/>
        </w:trPr>
        <w:tc>
          <w:tcPr>
            <w:tcW w:w="8639" w:type="dxa"/>
            <w:gridSpan w:val="4"/>
            <w:shd w:val="clear" w:color="auto" w:fill="auto"/>
            <w:vAlign w:val="top"/>
          </w:tcPr>
          <w:p w14:paraId="6C57D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项目负责人及单位意见：</w:t>
            </w:r>
          </w:p>
          <w:p w14:paraId="4EFB4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5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本人依照项目任务书及学校相关规定，申请支付尾款。</w:t>
            </w:r>
          </w:p>
          <w:p w14:paraId="7C3EB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5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 w14:paraId="2CE4A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500" w:lineRule="exact"/>
              <w:ind w:firstLine="1960" w:firstLineChars="7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项目负责人签字（二级单位公章）：</w:t>
            </w:r>
          </w:p>
          <w:p w14:paraId="7F426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                     年   月  日</w:t>
            </w:r>
          </w:p>
        </w:tc>
      </w:tr>
    </w:tbl>
    <w:p w14:paraId="34DB230F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B4304">
    <w:pPr>
      <w:spacing w:before="1" w:line="185" w:lineRule="auto"/>
      <w:ind w:right="178"/>
      <w:jc w:val="right"/>
      <w:rPr>
        <w:rFonts w:ascii="宋体" w:hAnsi="宋体" w:eastAsia="宋体" w:cs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0541B"/>
    <w:rsid w:val="046D7C52"/>
    <w:rsid w:val="065F1BA3"/>
    <w:rsid w:val="14F61BD4"/>
    <w:rsid w:val="17FA18B8"/>
    <w:rsid w:val="1C3411FB"/>
    <w:rsid w:val="276669B4"/>
    <w:rsid w:val="3FE756BB"/>
    <w:rsid w:val="5CB25CD9"/>
    <w:rsid w:val="5DF0541B"/>
    <w:rsid w:val="61930092"/>
    <w:rsid w:val="69A932E8"/>
    <w:rsid w:val="77E1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  <w:style w:type="paragraph" w:styleId="3">
    <w:name w:val="Body Text"/>
    <w:basedOn w:val="1"/>
    <w:semiHidden/>
    <w:qFormat/>
    <w:uiPriority w:val="0"/>
    <w:rPr>
      <w:rFonts w:ascii="等线" w:hAnsi="等线" w:eastAsia="等线" w:cs="等线"/>
      <w:sz w:val="24"/>
      <w:szCs w:val="24"/>
      <w:lang w:eastAsia="en-US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lang w:eastAsia="en-US"/>
    </w:rPr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26"/>
      <w:szCs w:val="26"/>
      <w:u w:val="none"/>
    </w:rPr>
  </w:style>
  <w:style w:type="character" w:customStyle="1" w:styleId="11">
    <w:name w:val="font9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61"/>
    <w:basedOn w:val="6"/>
    <w:qFormat/>
    <w:uiPriority w:val="0"/>
    <w:rPr>
      <w:rFonts w:hint="default" w:ascii="楷体" w:hAnsi="楷体" w:eastAsia="楷体" w:cs="楷体"/>
      <w:color w:val="000000"/>
      <w:sz w:val="24"/>
      <w:szCs w:val="24"/>
      <w:u w:val="none"/>
    </w:rPr>
  </w:style>
  <w:style w:type="character" w:customStyle="1" w:styleId="13">
    <w:name w:val="font101"/>
    <w:basedOn w:val="6"/>
    <w:qFormat/>
    <w:uiPriority w:val="0"/>
    <w:rPr>
      <w:rFonts w:hint="default" w:ascii="楷体" w:hAnsi="楷体" w:eastAsia="楷体" w:cs="楷体"/>
      <w:color w:val="000000"/>
      <w:sz w:val="24"/>
      <w:szCs w:val="24"/>
      <w:u w:val="single"/>
    </w:rPr>
  </w:style>
  <w:style w:type="character" w:customStyle="1" w:styleId="14">
    <w:name w:val="font112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">
    <w:name w:val="font121"/>
    <w:basedOn w:val="6"/>
    <w:qFormat/>
    <w:uiPriority w:val="0"/>
    <w:rPr>
      <w:rFonts w:hint="default" w:ascii="楷体" w:hAnsi="楷体" w:eastAsia="楷体" w:cs="楷体"/>
      <w:color w:val="FFFFFF"/>
      <w:sz w:val="24"/>
      <w:szCs w:val="24"/>
      <w:u w:val="none"/>
    </w:rPr>
  </w:style>
  <w:style w:type="character" w:customStyle="1" w:styleId="16">
    <w:name w:val="font7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8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5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232</Characters>
  <Lines>0</Lines>
  <Paragraphs>0</Paragraphs>
  <TotalTime>3</TotalTime>
  <ScaleCrop>false</ScaleCrop>
  <LinksUpToDate>false</LinksUpToDate>
  <CharactersWithSpaces>332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2025-06-13T02:06:00Z</dcterms:created>
  <dc:creator>追光</dc:creator>
  <cp:lastModifiedBy>追光</cp:lastModifiedBy>
  <dcterms:modified xsi:type="dcterms:W3CDTF">2025-09-17T03:14:04Z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90ABF843E65C451B8E234ECDB2A1FC6E_13</vt:lpwstr>
  </property>
  <property fmtid="{D5CDD505-2E9C-101B-9397-08002B2CF9AE}" pid="4" name="KSOTemplateDocerSaveRecord">
    <vt:lpwstr>eyJoZGlkIjoiOTE4Mzk2YjliNTc0M2Q5NTQwNjc5MmQxYThhYjkyNTciLCJ1c2VySWQiOiIyMTgwMDA5MTUifQ==</vt:lpwstr>
  </property>
</Properties>
</file>